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B93D94" w14:paraId="0376CBCB" w14:textId="77777777" w:rsidTr="00B93D94">
        <w:tc>
          <w:tcPr>
            <w:tcW w:w="1555" w:type="dxa"/>
          </w:tcPr>
          <w:p w14:paraId="30AF0403" w14:textId="77777777" w:rsidR="00B93D94" w:rsidRPr="00C84B75" w:rsidRDefault="00B93D94" w:rsidP="00B93D94">
            <w:pPr>
              <w:rPr>
                <w:b/>
                <w:bCs/>
              </w:rPr>
            </w:pPr>
            <w:r w:rsidRPr="00C84B75">
              <w:rPr>
                <w:b/>
                <w:bCs/>
              </w:rPr>
              <w:t>Feature from the box</w:t>
            </w:r>
          </w:p>
        </w:tc>
        <w:tc>
          <w:tcPr>
            <w:tcW w:w="4455" w:type="dxa"/>
          </w:tcPr>
          <w:p w14:paraId="4539A6DB" w14:textId="77777777" w:rsidR="00B93D94" w:rsidRPr="00C84B75" w:rsidRDefault="00B93D94" w:rsidP="00B93D94">
            <w:pPr>
              <w:rPr>
                <w:b/>
                <w:bCs/>
              </w:rPr>
            </w:pPr>
            <w:r w:rsidRPr="00C84B75">
              <w:rPr>
                <w:b/>
                <w:bCs/>
              </w:rPr>
              <w:t>What does this represent?</w:t>
            </w:r>
          </w:p>
        </w:tc>
        <w:tc>
          <w:tcPr>
            <w:tcW w:w="3006" w:type="dxa"/>
          </w:tcPr>
          <w:p w14:paraId="4FC2E923" w14:textId="77777777" w:rsidR="00B93D94" w:rsidRPr="00C84B75" w:rsidRDefault="00B93D94" w:rsidP="00B93D94">
            <w:pPr>
              <w:rPr>
                <w:b/>
                <w:bCs/>
              </w:rPr>
            </w:pPr>
            <w:r w:rsidRPr="00C84B75">
              <w:rPr>
                <w:b/>
                <w:bCs/>
              </w:rPr>
              <w:t xml:space="preserve">How does this link to your knowledge of Watkin in Grimsby and Cleethorpes? </w:t>
            </w:r>
          </w:p>
        </w:tc>
      </w:tr>
      <w:tr w:rsidR="00B93D94" w14:paraId="59FFA37C" w14:textId="77777777" w:rsidTr="00B93D94">
        <w:tc>
          <w:tcPr>
            <w:tcW w:w="1555" w:type="dxa"/>
          </w:tcPr>
          <w:p w14:paraId="7F74E9AF" w14:textId="77777777" w:rsidR="00B93D94" w:rsidRDefault="00B93D94" w:rsidP="00B93D94">
            <w:r>
              <w:t>Grimsby Docks etching</w:t>
            </w:r>
          </w:p>
        </w:tc>
        <w:tc>
          <w:tcPr>
            <w:tcW w:w="4455" w:type="dxa"/>
          </w:tcPr>
          <w:p w14:paraId="4335CE98" w14:textId="77777777" w:rsidR="00B93D94" w:rsidRDefault="00B93D94" w:rsidP="00B93D94"/>
          <w:p w14:paraId="024365FA" w14:textId="77777777" w:rsidR="00B93D94" w:rsidRDefault="00B93D94" w:rsidP="00B93D94"/>
          <w:p w14:paraId="6EABE99B" w14:textId="77777777" w:rsidR="00B93D94" w:rsidRDefault="00B93D94" w:rsidP="00B93D94"/>
          <w:p w14:paraId="542DCB95" w14:textId="77777777" w:rsidR="00B93D94" w:rsidRDefault="00B93D94" w:rsidP="00B93D94"/>
          <w:p w14:paraId="7BE7EFA9" w14:textId="77777777" w:rsidR="00B93D94" w:rsidRDefault="00B93D94" w:rsidP="00B93D94"/>
          <w:p w14:paraId="0BE2331D" w14:textId="77777777" w:rsidR="00B93D94" w:rsidRDefault="00B93D94" w:rsidP="00B93D94"/>
        </w:tc>
        <w:tc>
          <w:tcPr>
            <w:tcW w:w="3006" w:type="dxa"/>
          </w:tcPr>
          <w:p w14:paraId="7FCF97CE" w14:textId="77777777" w:rsidR="00B93D94" w:rsidRDefault="00B93D94" w:rsidP="00B93D94"/>
        </w:tc>
      </w:tr>
      <w:tr w:rsidR="00B93D94" w14:paraId="40F6CC55" w14:textId="77777777" w:rsidTr="00B93D94">
        <w:tc>
          <w:tcPr>
            <w:tcW w:w="1555" w:type="dxa"/>
          </w:tcPr>
          <w:p w14:paraId="3F2FAA62" w14:textId="77777777" w:rsidR="00B93D94" w:rsidRDefault="00B93D94" w:rsidP="00B93D94">
            <w:r>
              <w:t>Prince Albert Statue</w:t>
            </w:r>
          </w:p>
        </w:tc>
        <w:tc>
          <w:tcPr>
            <w:tcW w:w="4455" w:type="dxa"/>
          </w:tcPr>
          <w:p w14:paraId="22A83F61" w14:textId="77777777" w:rsidR="00B93D94" w:rsidRDefault="00B93D94" w:rsidP="00B93D94"/>
          <w:p w14:paraId="2B94348C" w14:textId="77777777" w:rsidR="00B93D94" w:rsidRDefault="00B93D94" w:rsidP="00B93D94"/>
          <w:p w14:paraId="6FB09D32" w14:textId="77777777" w:rsidR="00B93D94" w:rsidRDefault="00B93D94" w:rsidP="00B93D94"/>
          <w:p w14:paraId="658B8C29" w14:textId="77777777" w:rsidR="00B93D94" w:rsidRDefault="00B93D94" w:rsidP="00B93D94"/>
          <w:p w14:paraId="358CEA9F" w14:textId="77777777" w:rsidR="00B93D94" w:rsidRDefault="00B93D94" w:rsidP="00B93D94"/>
          <w:p w14:paraId="7A11948C" w14:textId="77777777" w:rsidR="00B93D94" w:rsidRDefault="00B93D94" w:rsidP="00B93D94"/>
        </w:tc>
        <w:tc>
          <w:tcPr>
            <w:tcW w:w="3006" w:type="dxa"/>
          </w:tcPr>
          <w:p w14:paraId="0F7CC74F" w14:textId="77777777" w:rsidR="00B93D94" w:rsidRDefault="00B93D94" w:rsidP="00B93D94"/>
        </w:tc>
      </w:tr>
      <w:tr w:rsidR="00B93D94" w14:paraId="7D9BA34A" w14:textId="77777777" w:rsidTr="00B93D94">
        <w:tc>
          <w:tcPr>
            <w:tcW w:w="1555" w:type="dxa"/>
          </w:tcPr>
          <w:p w14:paraId="5709C047" w14:textId="77777777" w:rsidR="00B93D94" w:rsidRDefault="00B93D94" w:rsidP="00B93D94">
            <w:r>
              <w:t>Cleethorpes Pier scene</w:t>
            </w:r>
          </w:p>
        </w:tc>
        <w:tc>
          <w:tcPr>
            <w:tcW w:w="4455" w:type="dxa"/>
          </w:tcPr>
          <w:p w14:paraId="2C22571C" w14:textId="77777777" w:rsidR="00B93D94" w:rsidRDefault="00B93D94" w:rsidP="00B93D94"/>
          <w:p w14:paraId="3C74958E" w14:textId="77777777" w:rsidR="00B93D94" w:rsidRDefault="00B93D94" w:rsidP="00B93D94"/>
          <w:p w14:paraId="5F9A2DE5" w14:textId="77777777" w:rsidR="00B93D94" w:rsidRDefault="00B93D94" w:rsidP="00B93D94"/>
          <w:p w14:paraId="38DF84B5" w14:textId="77777777" w:rsidR="00B93D94" w:rsidRDefault="00B93D94" w:rsidP="00B93D94"/>
          <w:p w14:paraId="71F2D769" w14:textId="77777777" w:rsidR="00B93D94" w:rsidRDefault="00B93D94" w:rsidP="00B93D94"/>
          <w:p w14:paraId="0C3ED82D" w14:textId="77777777" w:rsidR="00B93D94" w:rsidRDefault="00B93D94" w:rsidP="00B93D94"/>
        </w:tc>
        <w:tc>
          <w:tcPr>
            <w:tcW w:w="3006" w:type="dxa"/>
          </w:tcPr>
          <w:p w14:paraId="61F7E1BB" w14:textId="77777777" w:rsidR="00B93D94" w:rsidRDefault="00B93D94" w:rsidP="00B93D94"/>
        </w:tc>
      </w:tr>
      <w:tr w:rsidR="00B93D94" w14:paraId="7D6B0E02" w14:textId="77777777" w:rsidTr="00B93D94">
        <w:tc>
          <w:tcPr>
            <w:tcW w:w="1555" w:type="dxa"/>
          </w:tcPr>
          <w:p w14:paraId="56D43E59" w14:textId="77777777" w:rsidR="00B93D94" w:rsidRDefault="00B93D94" w:rsidP="00B93D94">
            <w:r>
              <w:t>Edward Watkin’s motto and initials</w:t>
            </w:r>
          </w:p>
        </w:tc>
        <w:tc>
          <w:tcPr>
            <w:tcW w:w="4455" w:type="dxa"/>
          </w:tcPr>
          <w:p w14:paraId="2768CEE6" w14:textId="77777777" w:rsidR="00B93D94" w:rsidRDefault="00B93D94" w:rsidP="00B93D94"/>
          <w:p w14:paraId="7AD61CFA" w14:textId="77777777" w:rsidR="00B93D94" w:rsidRDefault="00B93D94" w:rsidP="00B93D94"/>
          <w:p w14:paraId="03229158" w14:textId="77777777" w:rsidR="00B93D94" w:rsidRDefault="00B93D94" w:rsidP="00B93D94"/>
          <w:p w14:paraId="602E8D72" w14:textId="77777777" w:rsidR="00B93D94" w:rsidRDefault="00B93D94" w:rsidP="00B93D94"/>
          <w:p w14:paraId="74F53C42" w14:textId="77777777" w:rsidR="00B93D94" w:rsidRDefault="00B93D94" w:rsidP="00B93D94"/>
        </w:tc>
        <w:tc>
          <w:tcPr>
            <w:tcW w:w="3006" w:type="dxa"/>
          </w:tcPr>
          <w:p w14:paraId="7F15ABC1" w14:textId="77777777" w:rsidR="00B93D94" w:rsidRDefault="00B93D94" w:rsidP="00B93D94"/>
        </w:tc>
      </w:tr>
      <w:tr w:rsidR="00B93D94" w14:paraId="0DABD83D" w14:textId="77777777" w:rsidTr="00B93D94">
        <w:tc>
          <w:tcPr>
            <w:tcW w:w="1555" w:type="dxa"/>
          </w:tcPr>
          <w:p w14:paraId="21172635" w14:textId="2D5ECDC0" w:rsidR="00B93D94" w:rsidRDefault="00B93D94" w:rsidP="00B93D94">
            <w:r>
              <w:t>Manchester, Sheffield and Lincolnshire Railway Badges</w:t>
            </w:r>
          </w:p>
        </w:tc>
        <w:tc>
          <w:tcPr>
            <w:tcW w:w="4455" w:type="dxa"/>
          </w:tcPr>
          <w:p w14:paraId="10217B46" w14:textId="77777777" w:rsidR="00B93D94" w:rsidRDefault="00B93D94" w:rsidP="00B93D94"/>
        </w:tc>
        <w:tc>
          <w:tcPr>
            <w:tcW w:w="3006" w:type="dxa"/>
          </w:tcPr>
          <w:p w14:paraId="6F82F2DC" w14:textId="77777777" w:rsidR="00B93D94" w:rsidRDefault="00B93D94" w:rsidP="00B93D94"/>
        </w:tc>
      </w:tr>
    </w:tbl>
    <w:p w14:paraId="11B3E635" w14:textId="7E286D7A" w:rsidR="00C84B75" w:rsidRPr="00C84B75" w:rsidRDefault="00B93D94" w:rsidP="00C84B75">
      <w:pPr>
        <w:jc w:val="center"/>
        <w:rPr>
          <w:rFonts w:asciiTheme="majorHAnsi" w:hAnsiTheme="majorHAnsi"/>
          <w:sz w:val="32"/>
          <w:szCs w:val="32"/>
        </w:rPr>
      </w:pPr>
      <w:r w:rsidRPr="00C84B75">
        <w:rPr>
          <w:rFonts w:asciiTheme="majorHAnsi" w:hAnsiTheme="majorHAnsi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29C6809" wp14:editId="6FFCE74A">
            <wp:simplePos x="0" y="0"/>
            <wp:positionH relativeFrom="margin">
              <wp:posOffset>609600</wp:posOffset>
            </wp:positionH>
            <wp:positionV relativeFrom="paragraph">
              <wp:posOffset>7895590</wp:posOffset>
            </wp:positionV>
            <wp:extent cx="1828800" cy="1371499"/>
            <wp:effectExtent l="0" t="0" r="0" b="635"/>
            <wp:wrapNone/>
            <wp:docPr id="5" name="Picture 4" descr="A gold rectangular object with a picture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A14AF31-BCEA-0CAC-AB20-29BCA96D24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old rectangular object with a picture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EA14AF31-BCEA-0CAC-AB20-29BCA96D24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"/>
                    <a:stretch/>
                  </pic:blipFill>
                  <pic:spPr>
                    <a:xfrm>
                      <a:off x="0" y="0"/>
                      <a:ext cx="1828800" cy="1371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4B75">
        <w:rPr>
          <w:rFonts w:asciiTheme="majorHAnsi" w:hAnsiTheme="majorHAnsi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CFFA2A8" wp14:editId="648B481D">
            <wp:simplePos x="0" y="0"/>
            <wp:positionH relativeFrom="margin">
              <wp:posOffset>3295651</wp:posOffset>
            </wp:positionH>
            <wp:positionV relativeFrom="paragraph">
              <wp:posOffset>7848600</wp:posOffset>
            </wp:positionV>
            <wp:extent cx="2038350" cy="1542415"/>
            <wp:effectExtent l="0" t="0" r="0" b="635"/>
            <wp:wrapNone/>
            <wp:docPr id="4" name="Picture 3" descr="A small gold box with a crest on to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DF64356-7EA3-971B-2254-2FB551D1DD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mall gold box with a crest on top&#10;&#10;AI-generated content may be incorrect.">
                      <a:extLst>
                        <a:ext uri="{FF2B5EF4-FFF2-40B4-BE49-F238E27FC236}">
                          <a16:creationId xmlns:a16="http://schemas.microsoft.com/office/drawing/2014/main" id="{DDF64356-7EA3-971B-2254-2FB551D1DD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15" cy="154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B75">
        <w:rPr>
          <w:rFonts w:asciiTheme="majorHAnsi" w:hAnsi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7141" wp14:editId="79302AD7">
                <wp:simplePos x="0" y="0"/>
                <wp:positionH relativeFrom="margin">
                  <wp:align>left</wp:align>
                </wp:positionH>
                <wp:positionV relativeFrom="paragraph">
                  <wp:posOffset>622300</wp:posOffset>
                </wp:positionV>
                <wp:extent cx="5791200" cy="787400"/>
                <wp:effectExtent l="0" t="0" r="19050" b="12700"/>
                <wp:wrapNone/>
                <wp:docPr id="1129411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559CE" w14:textId="0DBD297E" w:rsidR="00C84B75" w:rsidRDefault="00C84B75">
                            <w:r>
                              <w:t xml:space="preserve">Use the symbols and imagery from Watkin’s commemorative box to explain their meaning and how this links to your knowledge of Watkin’s working Grimsby and Cleethorpes.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77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9pt;width:456pt;height:6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DHNwIAAHwEAAAOAAAAZHJzL2Uyb0RvYy54bWysVE1v2zAMvQ/YfxB0X5xkSdMacYosRYYB&#10;QVsgHXqWZSk2JouapMTOfv0o2flot9Owi0yJ1BP5+Oj5fVsrchDWVaAzOhoMKRGaQ1HpXUa/v6w/&#10;3VLiPNMFU6BFRo/C0fvFxw/zxqRiDCWoQliCINqljclo6b1Jk8TxUtTMDcAIjU4JtmYet3aXFJY1&#10;iF6rZDwc3iQN2MJY4MI5PH3onHQR8aUU3D9J6YQnKqOYm4+rjWse1mQxZ+nOMlNWvE+D/UMWNas0&#10;PnqGemCekb2t/oCqK27BgfQDDnUCUlZcxBqwmtHwXTXbkhkRa0FynDnT5P4fLH88bM2zJb79Ai02&#10;MBDSGJc6PAz1tNLW4YuZEvQjhcczbaL1hOPhdHY3wl5QwtE3u51N0EaY5HLbWOe/CqhJMDJqsS2R&#10;LXbYON+FnkLCYw5UVawrpeImSEGslCUHhk1UPuaI4G+ilCZNRm8+T4cR+I0vQJ/v54rxH316V1GI&#10;pzTmfKk9WL7N256QHIoj8mShk5AzfF0h7oY5/8wsagbrxznwT7hIBZgM9BYlJdhffzsP8dhK9FLS&#10;oAYz6n7umRWUqG8am3w3mkyCaONmMp2NcWOvPfm1R+/rFSBDI5w4w6MZ4r06mdJC/Yrjsgyvootp&#10;jm9n1J/Mle8mA8eNi+UyBqFMDfMbvTU8QIeOBD5f2ldmTd9Pj0p4hJNaWfqurV1suKlhufcgq9jz&#10;QHDHas87Sjyqph/HMEPX+xh1+WksfgMAAP//AwBQSwMEFAAGAAgAAAAhAI9H8vzZAAAABwEAAA8A&#10;AABkcnMvZG93bnJldi54bWxMjzFPwzAQhXck/oN1SGzUaQaUhFyqggoLE6ViduOrbTW2o9hNw7/n&#10;mGC6d3qnd99rN4sfxExTcjEgrFcFCAp91C4YhMPn60MFImUVtBpiIIRvSrDpbm9a1eh4DR8077MR&#10;HBJSoxBszmMjZeoteZVWcaTA3ilOXmVeJyP1pK4c7gdZFsWj9MoF/mDVSC+W+vP+4hF2z6Y2faUm&#10;u6u0c/PydXo3b4j3d8v2CUSmJf8dwy8+o0PHTMd4CTqJAYGLZIS64sluvS5ZHBHKkoXsWvmfv/sB&#10;AAD//wMAUEsBAi0AFAAGAAgAAAAhALaDOJL+AAAA4QEAABMAAAAAAAAAAAAAAAAAAAAAAFtDb250&#10;ZW50X1R5cGVzXS54bWxQSwECLQAUAAYACAAAACEAOP0h/9YAAACUAQAACwAAAAAAAAAAAAAAAAAv&#10;AQAAX3JlbHMvLnJlbHNQSwECLQAUAAYACAAAACEA3jJAxzcCAAB8BAAADgAAAAAAAAAAAAAAAAAu&#10;AgAAZHJzL2Uyb0RvYy54bWxQSwECLQAUAAYACAAAACEAj0fy/NkAAAAHAQAADwAAAAAAAAAAAAAA&#10;AACRBAAAZHJzL2Rvd25yZXYueG1sUEsFBgAAAAAEAAQA8wAAAJcFAAAAAA==&#10;" fillcolor="white [3201]" strokeweight=".5pt">
                <v:textbox>
                  <w:txbxContent>
                    <w:p w14:paraId="379559CE" w14:textId="0DBD297E" w:rsidR="00C84B75" w:rsidRDefault="00C84B75">
                      <w:r>
                        <w:t xml:space="preserve">Use the symbols and imagery from Watkin’s commemorative box to explain their meaning and how this links to your knowledge of Watkin’s working Grimsby and Cleethorpes.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B75">
        <w:rPr>
          <w:rFonts w:asciiTheme="majorHAnsi" w:hAnsiTheme="majorHAnsi"/>
          <w:sz w:val="32"/>
          <w:szCs w:val="32"/>
        </w:rPr>
        <w:t xml:space="preserve">Edward Watkin Commemorative Box: Activity </w:t>
      </w:r>
    </w:p>
    <w:sectPr w:rsidR="00C84B75" w:rsidRPr="00C8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5"/>
    <w:rsid w:val="006F6A82"/>
    <w:rsid w:val="00B93D94"/>
    <w:rsid w:val="00C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F42F"/>
  <w15:chartTrackingRefBased/>
  <w15:docId w15:val="{02A94F6A-5700-4C08-B5C2-64DEB47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2DA836DD-CCA9-4329-A3D9-C390E8E85F9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Hartley</dc:creator>
  <cp:keywords/>
  <dc:description/>
  <cp:lastModifiedBy>Anna Hartley</cp:lastModifiedBy>
  <cp:revision>2</cp:revision>
  <dcterms:created xsi:type="dcterms:W3CDTF">2025-04-29T11:44:00Z</dcterms:created>
  <dcterms:modified xsi:type="dcterms:W3CDTF">2025-04-29T11:53:00Z</dcterms:modified>
</cp:coreProperties>
</file>